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2F1" w:rsidRDefault="003102F1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3102F1" w:rsidRDefault="00723020">
      <w:pPr>
        <w:spacing w:before="61" w:line="266" w:lineRule="auto"/>
        <w:ind w:left="120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6" type="#_x0000_t75" style="position:absolute;left:0;text-align:left;margin-left:36pt;margin-top:-1.4pt;width:23.05pt;height:23.05pt;z-index:-3976;mso-position-horizontal-relative:page">
            <v:imagedata r:id="rId7" o:title=""/>
            <w10:wrap anchorx="page"/>
          </v:shape>
        </w:pict>
      </w:r>
      <w:hyperlink r:id="rId8">
        <w:r>
          <w:rPr>
            <w:rFonts w:ascii="Arial"/>
            <w:b/>
            <w:color w:val="3087B3"/>
            <w:sz w:val="30"/>
          </w:rPr>
          <w:t>180975: VCCM_6_S#609994_TECHNICAL: Switch to Secure Integration</w:t>
        </w:r>
      </w:hyperlink>
      <w:r>
        <w:rPr>
          <w:rFonts w:ascii="Arial"/>
          <w:b/>
          <w:color w:val="3087B3"/>
          <w:sz w:val="30"/>
        </w:rPr>
        <w:t xml:space="preserve"> </w:t>
      </w:r>
      <w:hyperlink r:id="rId9">
        <w:r>
          <w:rPr>
            <w:rFonts w:ascii="Arial"/>
            <w:b/>
            <w:color w:val="3087B3"/>
            <w:sz w:val="30"/>
          </w:rPr>
          <w:t>Proxies for HDR FPDS</w:t>
        </w:r>
      </w:hyperlink>
    </w:p>
    <w:p w:rsidR="003102F1" w:rsidRDefault="00723020">
      <w:pPr>
        <w:pStyle w:val="BodyText"/>
        <w:tabs>
          <w:tab w:val="left" w:pos="5519"/>
        </w:tabs>
        <w:spacing w:before="252"/>
      </w:pPr>
      <w:r>
        <w:t xml:space="preserve">Creation Date:  </w:t>
      </w:r>
      <w:r>
        <w:rPr>
          <w:color w:val="5E5E5E"/>
        </w:rPr>
        <w:t>May 16, 2018 3:26:13 PM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16, 2018 3:32:11 PM (UTC-05:00)</w:t>
      </w:r>
    </w:p>
    <w:p w:rsidR="003102F1" w:rsidRDefault="003102F1">
      <w:pPr>
        <w:rPr>
          <w:rFonts w:ascii="Arial" w:eastAsia="Arial" w:hAnsi="Arial" w:cs="Arial"/>
          <w:sz w:val="16"/>
          <w:szCs w:val="16"/>
        </w:rPr>
      </w:pPr>
    </w:p>
    <w:p w:rsidR="003102F1" w:rsidRDefault="00723020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Approved</w:t>
      </w:r>
    </w:p>
    <w:p w:rsidR="003102F1" w:rsidRDefault="00723020">
      <w:pPr>
        <w:pStyle w:val="BodyText"/>
        <w:tabs>
          <w:tab w:val="left" w:pos="5519"/>
        </w:tabs>
      </w:pPr>
      <w:r>
        <w:t xml:space="preserve">Originator:  </w:t>
      </w:r>
      <w:proofErr w:type="spellStart"/>
      <w:r>
        <w:rPr>
          <w:color w:val="5E5E5E"/>
        </w:rPr>
        <w:t>Pribyl</w:t>
      </w:r>
      <w:proofErr w:type="spellEnd"/>
      <w:r>
        <w:rPr>
          <w:color w:val="5E5E5E"/>
        </w:rPr>
        <w:t>, Brent (BAH)</w:t>
      </w:r>
      <w:r>
        <w:rPr>
          <w:color w:val="5E5E5E"/>
        </w:rPr>
        <w:tab/>
      </w:r>
      <w:r>
        <w:t>Owner:</w:t>
      </w:r>
    </w:p>
    <w:p w:rsidR="003102F1" w:rsidRDefault="00723020">
      <w:pPr>
        <w:pStyle w:val="BodyText"/>
      </w:pP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3102F1" w:rsidRDefault="00723020">
      <w:pPr>
        <w:pStyle w:val="BodyText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3102F1" w:rsidRDefault="003102F1">
      <w:pPr>
        <w:spacing w:before="4"/>
        <w:rPr>
          <w:rFonts w:ascii="Arial" w:eastAsia="Arial" w:hAnsi="Arial" w:cs="Arial"/>
          <w:sz w:val="16"/>
          <w:szCs w:val="16"/>
        </w:rPr>
      </w:pPr>
    </w:p>
    <w:p w:rsidR="003102F1" w:rsidRDefault="00723020">
      <w:pPr>
        <w:pStyle w:val="BodyText"/>
        <w:spacing w:before="0" w:line="500" w:lineRule="auto"/>
        <w:ind w:right="5087"/>
      </w:pPr>
      <w:r>
        <w:t xml:space="preserve">Description:  </w:t>
      </w:r>
      <w:r>
        <w:rPr>
          <w:color w:val="5E5E5E"/>
        </w:rPr>
        <w:t>TECH</w:t>
      </w:r>
      <w:r>
        <w:rPr>
          <w:color w:val="5E5E5E"/>
        </w:rPr>
        <w:t>NICAL: Switch to Secure Integration Proxies for HDR FPDS Not functionally testable</w:t>
      </w:r>
    </w:p>
    <w:p w:rsidR="003102F1" w:rsidRDefault="00723020">
      <w:pPr>
        <w:pStyle w:val="Heading1"/>
        <w:spacing w:before="48"/>
        <w:rPr>
          <w:b w:val="0"/>
          <w:bCs w:val="0"/>
        </w:rPr>
      </w:pPr>
      <w:r>
        <w:t>Summary</w:t>
      </w:r>
    </w:p>
    <w:p w:rsidR="003102F1" w:rsidRDefault="003102F1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3102F1" w:rsidRDefault="00723020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3102F1" w:rsidRDefault="00723020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3102F1" w:rsidRDefault="00723020">
      <w:pPr>
        <w:pStyle w:val="BodyText"/>
        <w:spacing w:before="8"/>
      </w:pPr>
      <w:r>
        <w:t xml:space="preserve">Test Phase: </w:t>
      </w:r>
      <w:r>
        <w:rPr>
          <w:color w:val="5E5E5E"/>
        </w:rPr>
        <w:t>Developer Test</w:t>
      </w:r>
    </w:p>
    <w:p w:rsidR="003102F1" w:rsidRDefault="003102F1">
      <w:pPr>
        <w:spacing w:before="2"/>
        <w:rPr>
          <w:rFonts w:ascii="Arial" w:eastAsia="Arial" w:hAnsi="Arial" w:cs="Arial"/>
          <w:sz w:val="21"/>
          <w:szCs w:val="21"/>
        </w:rPr>
      </w:pPr>
    </w:p>
    <w:p w:rsidR="003102F1" w:rsidRDefault="00723020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3102F1" w:rsidRDefault="003102F1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3102F1" w:rsidRDefault="00723020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4" style="width:541.5pt;height:13.6pt;mso-position-horizontal-relative:char;mso-position-vertical-relative:line" coordsize="10830,272">
            <v:group id="_x0000_s1084" style="position:absolute;left:15;top:40;width:10800;height:192" coordorigin="15,40" coordsize="10800,192">
              <v:shape id="_x0000_s1085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82" style="position:absolute;left:7;top:7;width:10817;height:2" coordorigin="7,7" coordsize="10817,2">
              <v:shape id="_x0000_s1083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80" style="position:absolute;left:13;top:33;width:10804;height:2" coordorigin="13,33" coordsize="10804,2">
              <v:shape id="_x0000_s1081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78" style="position:absolute;left:7;top:265;width:10817;height:2" coordorigin="7,265" coordsize="10817,2">
              <v:shape id="_x0000_s1079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075" style="position:absolute;left:13;top:239;width:10804;height:2" coordorigin="13,239" coordsize="10804,2">
              <v:shape id="_x0000_s1077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76" type="#_x0000_t202" style="position:absolute;left:15;top:20;width:10800;height:232" filled="f" stroked="f">
                <v:textbox inset="0,0,0,0">
                  <w:txbxContent>
                    <w:p w:rsidR="003102F1" w:rsidRDefault="00723020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102F1" w:rsidRDefault="003102F1">
      <w:pPr>
        <w:rPr>
          <w:rFonts w:ascii="Arial" w:eastAsia="Arial" w:hAnsi="Arial" w:cs="Arial"/>
          <w:b/>
          <w:bCs/>
          <w:sz w:val="13"/>
          <w:szCs w:val="13"/>
        </w:rPr>
      </w:pPr>
    </w:p>
    <w:p w:rsidR="003102F1" w:rsidRDefault="00723020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3102F1" w:rsidRDefault="003102F1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3102F1" w:rsidRDefault="00723020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73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3102F1" w:rsidRDefault="00723020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3102F1" w:rsidRDefault="00723020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102F1" w:rsidRDefault="003102F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102F1" w:rsidRDefault="0072302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3102F1" w:rsidRDefault="00723020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Not functionally testable</w:t>
                  </w:r>
                </w:p>
                <w:p w:rsidR="003102F1" w:rsidRDefault="003102F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102F1" w:rsidRDefault="0072302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102F1" w:rsidRDefault="00723020">
                  <w:pPr>
                    <w:spacing w:before="88" w:line="459" w:lineRule="auto"/>
                    <w:ind w:left="113" w:right="897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Not functionally testable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102F1" w:rsidRDefault="00723020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102F1" w:rsidRDefault="003102F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3102F1" w:rsidRDefault="00723020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102F1" w:rsidRDefault="003102F1">
      <w:pPr>
        <w:spacing w:before="3"/>
        <w:rPr>
          <w:rFonts w:ascii="Arial" w:eastAsia="Arial" w:hAnsi="Arial" w:cs="Arial"/>
          <w:b/>
          <w:bCs/>
          <w:sz w:val="13"/>
          <w:szCs w:val="13"/>
        </w:rPr>
      </w:pPr>
    </w:p>
    <w:p w:rsidR="003102F1" w:rsidRDefault="00723020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3102F1" w:rsidRDefault="003102F1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3102F1" w:rsidRDefault="00723020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9" style="width:541pt;height:11.2pt;mso-position-horizontal-relative:char;mso-position-vertical-relative:line" coordsize="10820,224">
            <v:group id="_x0000_s1071" style="position:absolute;left:15;top:40;width:1718;height:144" coordorigin="15,40" coordsize="1718,144">
              <v:shape id="_x0000_s1072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9" style="position:absolute;left:7;top:7;width:1732;height:2" coordorigin="7,7" coordsize="1732,2">
              <v:shape id="_x0000_s1070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7" style="position:absolute;left:13;top:33;width:1722;height:2" coordorigin="13,33" coordsize="1722,2">
              <v:shape id="_x0000_s1068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5" style="position:absolute;left:13;top:191;width:1722;height:2" coordorigin="13,191" coordsize="1722,2">
              <v:shape id="_x0000_s1066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3" style="position:absolute;left:1743;top:40;width:2534;height:144" coordorigin="1743,40" coordsize="2534,144">
              <v:shape id="_x0000_s1064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61" style="position:absolute;left:1738;top:7;width:2544;height:2" coordorigin="1738,7" coordsize="2544,2">
              <v:shape id="_x0000_s1062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9" style="position:absolute;left:1741;top:33;width:2538;height:2" coordorigin="1741,33" coordsize="2538,2">
              <v:shape id="_x0000_s1060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7" style="position:absolute;left:1741;top:191;width:2538;height:2" coordorigin="1741,191" coordsize="2538,2">
              <v:shape id="_x0000_s1058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5" style="position:absolute;left:4287;top:40;width:1430;height:144" coordorigin="4287,40" coordsize="1430,144">
              <v:shape id="_x0000_s1056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3" style="position:absolute;left:4282;top:7;width:1440;height:2" coordorigin="4282,7" coordsize="1440,2">
              <v:shape id="_x0000_s1054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51" style="position:absolute;left:4285;top:33;width:1434;height:2" coordorigin="4285,33" coordsize="1434,2">
              <v:shape id="_x0000_s1052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9" style="position:absolute;left:4285;top:191;width:1434;height:2" coordorigin="4285,191" coordsize="1434,2">
              <v:shape id="_x0000_s1050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7" style="position:absolute;left:5727;top:40;width:2534;height:144" coordorigin="5727,40" coordsize="2534,144">
              <v:shape id="_x0000_s1048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5" style="position:absolute;left:5722;top:7;width:2544;height:2" coordorigin="5722,7" coordsize="2544,2">
              <v:shape id="_x0000_s1046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3" style="position:absolute;left:5725;top:33;width:2538;height:2" coordorigin="5725,33" coordsize="2538,2">
              <v:shape id="_x0000_s1044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41" style="position:absolute;left:5725;top:191;width:2538;height:2" coordorigin="5725,191" coordsize="2538,2">
              <v:shape id="_x0000_s1042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9" style="position:absolute;left:8271;top:40;width:2534;height:144" coordorigin="8271,40" coordsize="2534,144">
              <v:shape id="_x0000_s1040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7" style="position:absolute;left:8266;top:7;width:2548;height:2" coordorigin="8266,7" coordsize="2548,2">
              <v:shape id="_x0000_s1038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5" style="position:absolute;left:8269;top:33;width:2538;height:2" coordorigin="8269,33" coordsize="2538,2">
              <v:shape id="_x0000_s1036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3" style="position:absolute;left:8269;top:191;width:2538;height:2" coordorigin="8269,191" coordsize="2538,2">
              <v:shape id="_x0000_s1034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30" style="position:absolute;left:10;top:217;width:10800;height:2" coordorigin="10,217" coordsize="10800,2">
              <v:shape id="_x0000_s1032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31" type="#_x0000_t202" style="position:absolute;left:15;top:20;width:10790;height:184" filled="f" stroked="f">
                <v:textbox inset="0,0,0,0">
                  <w:txbxContent>
                    <w:p w:rsidR="003102F1" w:rsidRDefault="00723020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102F1" w:rsidRDefault="003102F1">
      <w:pPr>
        <w:rPr>
          <w:rFonts w:ascii="Arial" w:eastAsia="Arial" w:hAnsi="Arial" w:cs="Arial"/>
          <w:b/>
          <w:bCs/>
          <w:sz w:val="20"/>
          <w:szCs w:val="20"/>
        </w:rPr>
      </w:pPr>
    </w:p>
    <w:p w:rsidR="003102F1" w:rsidRDefault="003102F1">
      <w:pPr>
        <w:rPr>
          <w:rFonts w:ascii="Arial" w:eastAsia="Arial" w:hAnsi="Arial" w:cs="Arial"/>
          <w:b/>
          <w:bCs/>
          <w:sz w:val="20"/>
          <w:szCs w:val="20"/>
        </w:rPr>
      </w:pPr>
    </w:p>
    <w:p w:rsidR="003102F1" w:rsidRDefault="003102F1">
      <w:pPr>
        <w:rPr>
          <w:rFonts w:ascii="Arial" w:eastAsia="Arial" w:hAnsi="Arial" w:cs="Arial"/>
          <w:b/>
          <w:bCs/>
          <w:sz w:val="20"/>
          <w:szCs w:val="20"/>
        </w:rPr>
      </w:pPr>
    </w:p>
    <w:p w:rsidR="003102F1" w:rsidRDefault="003102F1">
      <w:pPr>
        <w:rPr>
          <w:rFonts w:ascii="Arial" w:eastAsia="Arial" w:hAnsi="Arial" w:cs="Arial"/>
          <w:b/>
          <w:bCs/>
          <w:sz w:val="20"/>
          <w:szCs w:val="20"/>
        </w:rPr>
      </w:pPr>
    </w:p>
    <w:p w:rsidR="003102F1" w:rsidRDefault="003102F1">
      <w:pPr>
        <w:rPr>
          <w:rFonts w:ascii="Arial" w:eastAsia="Arial" w:hAnsi="Arial" w:cs="Arial"/>
          <w:b/>
          <w:bCs/>
          <w:sz w:val="20"/>
          <w:szCs w:val="20"/>
        </w:rPr>
      </w:pPr>
    </w:p>
    <w:p w:rsidR="003102F1" w:rsidRDefault="003102F1">
      <w:pPr>
        <w:rPr>
          <w:rFonts w:ascii="Arial" w:eastAsia="Arial" w:hAnsi="Arial" w:cs="Arial"/>
          <w:b/>
          <w:bCs/>
          <w:sz w:val="20"/>
          <w:szCs w:val="20"/>
        </w:rPr>
      </w:pPr>
    </w:p>
    <w:p w:rsidR="003102F1" w:rsidRDefault="003102F1">
      <w:pPr>
        <w:rPr>
          <w:rFonts w:ascii="Arial" w:eastAsia="Arial" w:hAnsi="Arial" w:cs="Arial"/>
          <w:b/>
          <w:bCs/>
          <w:sz w:val="20"/>
          <w:szCs w:val="20"/>
        </w:rPr>
      </w:pPr>
    </w:p>
    <w:p w:rsidR="003102F1" w:rsidRDefault="003102F1">
      <w:pPr>
        <w:rPr>
          <w:rFonts w:ascii="Arial" w:eastAsia="Arial" w:hAnsi="Arial" w:cs="Arial"/>
          <w:b/>
          <w:bCs/>
          <w:sz w:val="20"/>
          <w:szCs w:val="20"/>
        </w:rPr>
      </w:pPr>
    </w:p>
    <w:p w:rsidR="003102F1" w:rsidRDefault="003102F1">
      <w:pPr>
        <w:rPr>
          <w:rFonts w:ascii="Arial" w:eastAsia="Arial" w:hAnsi="Arial" w:cs="Arial"/>
          <w:b/>
          <w:bCs/>
          <w:sz w:val="20"/>
          <w:szCs w:val="20"/>
        </w:rPr>
      </w:pPr>
    </w:p>
    <w:p w:rsidR="003102F1" w:rsidRDefault="003102F1">
      <w:pPr>
        <w:rPr>
          <w:rFonts w:ascii="Arial" w:eastAsia="Arial" w:hAnsi="Arial" w:cs="Arial"/>
          <w:b/>
          <w:bCs/>
          <w:sz w:val="20"/>
          <w:szCs w:val="20"/>
        </w:rPr>
      </w:pPr>
    </w:p>
    <w:p w:rsidR="003102F1" w:rsidRDefault="003102F1">
      <w:pPr>
        <w:rPr>
          <w:rFonts w:ascii="Arial" w:eastAsia="Arial" w:hAnsi="Arial" w:cs="Arial"/>
          <w:b/>
          <w:bCs/>
          <w:sz w:val="20"/>
          <w:szCs w:val="20"/>
        </w:rPr>
      </w:pPr>
    </w:p>
    <w:p w:rsidR="003102F1" w:rsidRDefault="003102F1">
      <w:pPr>
        <w:spacing w:before="1"/>
        <w:rPr>
          <w:rFonts w:ascii="Arial" w:eastAsia="Arial" w:hAnsi="Arial" w:cs="Arial"/>
          <w:b/>
          <w:bCs/>
        </w:rPr>
      </w:pPr>
    </w:p>
    <w:p w:rsidR="003102F1" w:rsidRDefault="00723020">
      <w:pPr>
        <w:spacing w:line="20" w:lineRule="atLeast"/>
        <w:ind w:left="227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325pt;height:1pt;mso-position-horizontal-relative:char;mso-position-vertical-relative:line" coordsize="6500,20">
            <v:group id="_x0000_s1027" style="position:absolute;left:10;top:10;width:6480;height:2" coordorigin="10,10" coordsize="6480,2">
              <v:shape id="_x0000_s1028" style="position:absolute;left:10;top:10;width:6480;height:2" coordorigin="10,10" coordsize="6480,0" path="m10,10r6480,e" filled="f" strokeweight="1pt">
                <v:path arrowok="t"/>
              </v:shape>
            </v:group>
            <w10:wrap type="none"/>
            <w10:anchorlock/>
          </v:group>
        </w:pict>
      </w:r>
    </w:p>
    <w:p w:rsidR="003102F1" w:rsidRDefault="00723020">
      <w:pPr>
        <w:spacing w:before="70"/>
        <w:ind w:right="37"/>
        <w:jc w:val="center"/>
        <w:rPr>
          <w:rFonts w:ascii="Arial" w:eastAsia="Arial" w:hAnsi="Arial" w:cs="Arial"/>
          <w:sz w:val="12"/>
          <w:szCs w:val="12"/>
        </w:rPr>
      </w:pPr>
      <w:hyperlink r:id="rId10">
        <w:r>
          <w:rPr>
            <w:rFonts w:ascii="Arial"/>
            <w:color w:val="3087B3"/>
            <w:sz w:val="12"/>
          </w:rPr>
          <w:t>https://clm.rational.oit.va.gov/qm/service/com.ibm.rqm.integration.service.IIntegrationService/resources/FtP+%28QM</w:t>
        </w:r>
      </w:hyperlink>
    </w:p>
    <w:p w:rsidR="003102F1" w:rsidRDefault="00723020">
      <w:pPr>
        <w:spacing w:before="54"/>
        <w:jc w:val="center"/>
        <w:rPr>
          <w:rFonts w:ascii="Arial" w:eastAsia="Arial" w:hAnsi="Arial" w:cs="Arial"/>
          <w:sz w:val="12"/>
          <w:szCs w:val="12"/>
        </w:rPr>
      </w:pPr>
      <w:hyperlink r:id="rId11">
        <w:r>
          <w:rPr>
            <w:rFonts w:ascii="Arial"/>
            <w:color w:val="3087B3"/>
            <w:sz w:val="12"/>
          </w:rPr>
          <w:t>%29/executionscript/VCCM_6_S609994_TECHNICAL:_Switch_to_Secure_Integration_Proxies_for_HDR_FPDS</w:t>
        </w:r>
      </w:hyperlink>
    </w:p>
    <w:sectPr w:rsidR="003102F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2240" w:h="15840"/>
      <w:pgMar w:top="1380" w:right="60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020" w:rsidRDefault="00723020" w:rsidP="003D2834">
      <w:r>
        <w:separator/>
      </w:r>
    </w:p>
  </w:endnote>
  <w:endnote w:type="continuationSeparator" w:id="0">
    <w:p w:rsidR="00723020" w:rsidRDefault="00723020" w:rsidP="003D2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834" w:rsidRDefault="003D283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834" w:rsidRDefault="003D283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834" w:rsidRDefault="003D28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020" w:rsidRDefault="00723020" w:rsidP="003D2834">
      <w:r>
        <w:separator/>
      </w:r>
    </w:p>
  </w:footnote>
  <w:footnote w:type="continuationSeparator" w:id="0">
    <w:p w:rsidR="00723020" w:rsidRDefault="00723020" w:rsidP="003D2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834" w:rsidRDefault="003D283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834" w:rsidRDefault="003D283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834" w:rsidRDefault="003D28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102F1"/>
    <w:rsid w:val="003102F1"/>
    <w:rsid w:val="003D2834"/>
    <w:rsid w:val="0072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8"/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D28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2834"/>
  </w:style>
  <w:style w:type="paragraph" w:styleId="Footer">
    <w:name w:val="footer"/>
    <w:basedOn w:val="Normal"/>
    <w:link w:val="FooterChar"/>
    <w:uiPriority w:val="99"/>
    <w:unhideWhenUsed/>
    <w:rsid w:val="003D28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28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/qm/service/com.ibm.rqm.integration.service.IIntegrationService/resources/FtP%2B%28QM%29/executionscript/VCCM_6_S609994_TECHNICAL%3A_Switch_to_Secure_Integration_Proxies_for_HDR_FPDS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URL/qm/service/com.ibm.rqm.integration.service.IIntegrationService/resources/FtP%2B%28QM%29/executionscript/VCCM_6_S609994_TECHNICAL%3A_Switch_to_Secure_Integration_Proxies_for_HDR_FPDS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URL/qm/service/com.ibm.rqm.integration.service.IIntegrationService/resources/FtP%2B%28QM%29/executionscript/VCCM_6_S609994_TECHNICAL%3A_Switch_to_Secure_Integration_Proxies_for_HDR_FPD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URL/qm/service/com.ibm.rqm.integration.service.IIntegrationService/resources/FtP%2B%28QM%29/executionscript/VCCM_6_S609994_TECHNICAL%3A_Switch_to_Secure_Integration_Proxies_for_HDR_FPD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2018-06-21T20:38:00Z</dcterms:created>
  <dcterms:modified xsi:type="dcterms:W3CDTF">2018-06-21T20:38:00Z</dcterms:modified>
</cp:coreProperties>
</file>